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557" w14:textId="7DE52BCB" w:rsidR="005E76B0" w:rsidRPr="00091139" w:rsidRDefault="005E76B0" w:rsidP="00DF204A">
      <w:pPr>
        <w:pStyle w:val="Opisslike"/>
        <w:jc w:val="center"/>
        <w:rPr>
          <w:sz w:val="28"/>
          <w:szCs w:val="28"/>
        </w:rPr>
      </w:pPr>
      <w:bookmarkStart w:id="0" w:name="_Toc468978613"/>
      <w:r w:rsidRPr="00091139">
        <w:rPr>
          <w:rFonts w:ascii="Arial Narrow" w:hAnsi="Arial Narrow"/>
          <w:sz w:val="28"/>
          <w:szCs w:val="28"/>
        </w:rPr>
        <w:t>Plan savjetovanja s javnošću</w:t>
      </w:r>
      <w:bookmarkEnd w:id="0"/>
      <w:r w:rsidR="00553B3A" w:rsidRPr="00091139">
        <w:rPr>
          <w:rFonts w:ascii="Arial Narrow" w:hAnsi="Arial Narrow"/>
          <w:sz w:val="28"/>
          <w:szCs w:val="28"/>
        </w:rPr>
        <w:t xml:space="preserve"> za 20</w:t>
      </w:r>
      <w:r w:rsidR="001A728E" w:rsidRPr="00091139">
        <w:rPr>
          <w:rFonts w:ascii="Arial Narrow" w:hAnsi="Arial Narrow"/>
          <w:sz w:val="28"/>
          <w:szCs w:val="28"/>
        </w:rPr>
        <w:t>2</w:t>
      </w:r>
      <w:r w:rsidR="00156F43">
        <w:rPr>
          <w:rFonts w:ascii="Arial Narrow" w:hAnsi="Arial Narrow"/>
          <w:sz w:val="28"/>
          <w:szCs w:val="28"/>
        </w:rPr>
        <w:t>5</w:t>
      </w:r>
      <w:r w:rsidR="00553B3A" w:rsidRPr="00091139">
        <w:rPr>
          <w:rFonts w:ascii="Arial Narrow" w:hAnsi="Arial Narrow"/>
          <w:sz w:val="28"/>
          <w:szCs w:val="28"/>
        </w:rPr>
        <w:t>. godinu</w:t>
      </w:r>
    </w:p>
    <w:p w14:paraId="5F188558" w14:textId="77777777" w:rsidR="005E76B0" w:rsidRPr="005D780C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3074" w:type="dxa"/>
        <w:tblInd w:w="-34" w:type="dxa"/>
        <w:tblLook w:val="04A0" w:firstRow="1" w:lastRow="0" w:firstColumn="1" w:lastColumn="0" w:noHBand="0" w:noVBand="1"/>
      </w:tblPr>
      <w:tblGrid>
        <w:gridCol w:w="738"/>
        <w:gridCol w:w="2835"/>
        <w:gridCol w:w="1559"/>
        <w:gridCol w:w="1658"/>
        <w:gridCol w:w="1461"/>
        <w:gridCol w:w="2748"/>
        <w:gridCol w:w="2075"/>
      </w:tblGrid>
      <w:tr w:rsidR="005E76B0" w:rsidRPr="005D780C" w14:paraId="5F18855C" w14:textId="77777777" w:rsidTr="00522855">
        <w:trPr>
          <w:trHeight w:val="1131"/>
        </w:trPr>
        <w:tc>
          <w:tcPr>
            <w:tcW w:w="13074" w:type="dxa"/>
            <w:gridSpan w:val="7"/>
            <w:shd w:val="clear" w:color="auto" w:fill="C6D9F1" w:themeFill="text2" w:themeFillTint="33"/>
          </w:tcPr>
          <w:p w14:paraId="5F188559" w14:textId="574B5592" w:rsidR="00DF204A" w:rsidRPr="00557D3E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</w:rPr>
            </w:pPr>
            <w:r w:rsidRPr="00557D3E">
              <w:rPr>
                <w:rFonts w:ascii="Arial Narrow" w:hAnsi="Arial Narrow"/>
                <w:b/>
                <w:color w:val="000000"/>
              </w:rPr>
              <w:t>Naziv tijela:</w:t>
            </w:r>
            <w:r w:rsidR="00A2211F" w:rsidRPr="00557D3E">
              <w:rPr>
                <w:rFonts w:ascii="Arial Narrow" w:hAnsi="Arial Narrow"/>
                <w:b/>
                <w:color w:val="000000"/>
              </w:rPr>
              <w:t xml:space="preserve"> Sveučilište u Zagrebu </w:t>
            </w:r>
            <w:r w:rsidR="00927799" w:rsidRPr="00557D3E">
              <w:rPr>
                <w:rFonts w:ascii="Arial Narrow" w:hAnsi="Arial Narrow"/>
                <w:b/>
                <w:color w:val="000000"/>
              </w:rPr>
              <w:t>Prehrambeno-biotehnološki fakultet</w:t>
            </w:r>
          </w:p>
          <w:p w14:paraId="5F18855A" w14:textId="77777777" w:rsidR="00DF204A" w:rsidRPr="00557D3E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5F18855B" w14:textId="09B7E757" w:rsidR="005E76B0" w:rsidRPr="00947EE6" w:rsidRDefault="005E76B0" w:rsidP="000F17C7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57D3E">
              <w:rPr>
                <w:rFonts w:ascii="Arial Narrow" w:hAnsi="Arial Narrow"/>
                <w:b/>
                <w:color w:val="000000"/>
              </w:rPr>
              <w:t>Plan savjetovanja s javnošću za 20</w:t>
            </w:r>
            <w:r w:rsidR="000F17C7" w:rsidRPr="00557D3E">
              <w:rPr>
                <w:rFonts w:ascii="Arial Narrow" w:hAnsi="Arial Narrow"/>
                <w:b/>
                <w:color w:val="000000"/>
              </w:rPr>
              <w:t>2</w:t>
            </w:r>
            <w:r w:rsidR="00156F43">
              <w:rPr>
                <w:rFonts w:ascii="Arial Narrow" w:hAnsi="Arial Narrow"/>
                <w:b/>
                <w:color w:val="000000"/>
              </w:rPr>
              <w:t>5</w:t>
            </w:r>
            <w:r w:rsidR="00DF204A" w:rsidRPr="00557D3E">
              <w:rPr>
                <w:rFonts w:ascii="Arial Narrow" w:hAnsi="Arial Narrow"/>
                <w:b/>
                <w:color w:val="000000"/>
              </w:rPr>
              <w:t>.</w:t>
            </w:r>
            <w:r w:rsidRPr="00557D3E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DA1EC8" w:rsidRPr="00557D3E">
              <w:rPr>
                <w:rFonts w:ascii="Arial Narrow" w:hAnsi="Arial Narrow"/>
                <w:b/>
                <w:color w:val="000000"/>
              </w:rPr>
              <w:t>godinu</w:t>
            </w:r>
          </w:p>
        </w:tc>
      </w:tr>
      <w:tr w:rsidR="005E76B0" w:rsidRPr="005D780C" w14:paraId="5F188564" w14:textId="77777777" w:rsidTr="00BB25FD">
        <w:trPr>
          <w:trHeight w:val="1056"/>
        </w:trPr>
        <w:tc>
          <w:tcPr>
            <w:tcW w:w="738" w:type="dxa"/>
            <w:vAlign w:val="center"/>
          </w:tcPr>
          <w:p w14:paraId="5F18855D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835" w:type="dxa"/>
            <w:vAlign w:val="center"/>
          </w:tcPr>
          <w:p w14:paraId="5F18855E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559" w:type="dxa"/>
            <w:vAlign w:val="center"/>
          </w:tcPr>
          <w:p w14:paraId="5F18855F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658" w:type="dxa"/>
            <w:vAlign w:val="center"/>
          </w:tcPr>
          <w:p w14:paraId="5F188560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1461" w:type="dxa"/>
            <w:vAlign w:val="center"/>
          </w:tcPr>
          <w:p w14:paraId="5F188561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Okvirno vrijeme provedbe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internetskog </w:t>
            </w: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savjetovanja</w:t>
            </w:r>
          </w:p>
        </w:tc>
        <w:tc>
          <w:tcPr>
            <w:tcW w:w="2748" w:type="dxa"/>
            <w:vAlign w:val="center"/>
          </w:tcPr>
          <w:p w14:paraId="5F188562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075" w:type="dxa"/>
            <w:vAlign w:val="center"/>
          </w:tcPr>
          <w:p w14:paraId="5F188563" w14:textId="77777777" w:rsidR="005E76B0" w:rsidRPr="00947EE6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631E83" w:rsidRPr="005D780C" w14:paraId="0ACD6544" w14:textId="77777777" w:rsidTr="009D0BEF">
        <w:trPr>
          <w:trHeight w:val="723"/>
        </w:trPr>
        <w:tc>
          <w:tcPr>
            <w:tcW w:w="738" w:type="dxa"/>
            <w:vAlign w:val="center"/>
          </w:tcPr>
          <w:p w14:paraId="19AC830A" w14:textId="51B01BC7" w:rsidR="00631E83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A2BD9C6" w14:textId="585900A3" w:rsidR="00631E83" w:rsidRDefault="008D1979" w:rsidP="00A644D4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Statut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 xml:space="preserve"> Sveučilišt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 xml:space="preserve"> u Zagrebu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Prehrambeno-biotehnološko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 xml:space="preserve"> fakultet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F4E2AD0" w14:textId="3451FDE6" w:rsidR="00631E83" w:rsidRDefault="008D1979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Povjerenstvo za izradu Statuta </w:t>
            </w:r>
          </w:p>
        </w:tc>
        <w:tc>
          <w:tcPr>
            <w:tcW w:w="1658" w:type="dxa"/>
            <w:vAlign w:val="center"/>
          </w:tcPr>
          <w:p w14:paraId="04CD5C03" w14:textId="3FBCA273" w:rsidR="00631E83" w:rsidRDefault="008F543B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srpanj 2025.</w:t>
            </w:r>
          </w:p>
        </w:tc>
        <w:tc>
          <w:tcPr>
            <w:tcW w:w="1461" w:type="dxa"/>
            <w:vAlign w:val="center"/>
          </w:tcPr>
          <w:p w14:paraId="554F8886" w14:textId="447745E5" w:rsidR="00631E83" w:rsidRDefault="008F543B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543B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748" w:type="dxa"/>
            <w:vAlign w:val="center"/>
          </w:tcPr>
          <w:p w14:paraId="673567AD" w14:textId="44A32429" w:rsidR="00631E83" w:rsidRDefault="00F429CD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  <w:r w:rsidR="00AE65D2"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</w:p>
        </w:tc>
        <w:tc>
          <w:tcPr>
            <w:tcW w:w="2075" w:type="dxa"/>
            <w:vAlign w:val="center"/>
          </w:tcPr>
          <w:p w14:paraId="06D74060" w14:textId="0F16372A" w:rsidR="00631E83" w:rsidRDefault="008F543B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543B"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  <w:tr w:rsidR="005E76B0" w:rsidRPr="005D780C" w14:paraId="5F18856D" w14:textId="77777777" w:rsidTr="009D0BEF">
        <w:trPr>
          <w:trHeight w:val="723"/>
        </w:trPr>
        <w:tc>
          <w:tcPr>
            <w:tcW w:w="738" w:type="dxa"/>
            <w:vAlign w:val="center"/>
          </w:tcPr>
          <w:p w14:paraId="5F188566" w14:textId="1EFD6E9B" w:rsidR="00DF204A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5E76B0" w:rsidRPr="00834E2D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F188567" w14:textId="25DDAF84" w:rsidR="005E76B0" w:rsidRPr="00A2211F" w:rsidRDefault="008D1979" w:rsidP="00AE65D2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Pravilnik o</w:t>
            </w:r>
            <w:r w:rsidR="002A16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E65D2" w:rsidRPr="00AE65D2">
              <w:rPr>
                <w:rFonts w:ascii="Arial Narrow" w:hAnsi="Arial Narrow"/>
                <w:color w:val="000000"/>
                <w:sz w:val="20"/>
                <w:szCs w:val="20"/>
              </w:rPr>
              <w:t>ostvarivanju i korištenju namjenskih prihoda, vlastitih prihoda i nenamjenskih donacija</w:t>
            </w:r>
          </w:p>
        </w:tc>
        <w:tc>
          <w:tcPr>
            <w:tcW w:w="1559" w:type="dxa"/>
            <w:vAlign w:val="center"/>
          </w:tcPr>
          <w:p w14:paraId="5F188568" w14:textId="48862D81" w:rsidR="005E76B0" w:rsidRPr="00A2211F" w:rsidRDefault="008D1979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Odbor za poslovanje</w:t>
            </w:r>
          </w:p>
        </w:tc>
        <w:tc>
          <w:tcPr>
            <w:tcW w:w="1658" w:type="dxa"/>
            <w:vAlign w:val="center"/>
          </w:tcPr>
          <w:p w14:paraId="5F188569" w14:textId="58C3C2D8" w:rsidR="005E76B0" w:rsidRPr="00A2211F" w:rsidRDefault="00146278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srp</w:t>
            </w:r>
            <w:r w:rsidR="00F45B01">
              <w:rPr>
                <w:rFonts w:ascii="Arial Narrow" w:hAnsi="Arial Narrow"/>
                <w:color w:val="000000"/>
                <w:sz w:val="20"/>
                <w:szCs w:val="20"/>
              </w:rPr>
              <w:t>anj</w:t>
            </w:r>
            <w:r w:rsidR="00455330">
              <w:rPr>
                <w:rFonts w:ascii="Arial Narrow" w:hAnsi="Arial Narrow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455330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="00F45B0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F18856A" w14:textId="77777777" w:rsidR="005E76B0" w:rsidRPr="00A2211F" w:rsidRDefault="00A2211F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748" w:type="dxa"/>
            <w:vAlign w:val="center"/>
          </w:tcPr>
          <w:p w14:paraId="5F18856B" w14:textId="0EE51F03" w:rsidR="005E76B0" w:rsidRPr="00A2211F" w:rsidRDefault="009D0BEF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__</w:t>
            </w:r>
          </w:p>
        </w:tc>
        <w:tc>
          <w:tcPr>
            <w:tcW w:w="2075" w:type="dxa"/>
            <w:vAlign w:val="center"/>
          </w:tcPr>
          <w:p w14:paraId="5F18856C" w14:textId="30B85D7A" w:rsidR="005E76B0" w:rsidRPr="00A2211F" w:rsidRDefault="00A0664A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  <w:tr w:rsidR="005E76B0" w:rsidRPr="005D780C" w14:paraId="5F188576" w14:textId="77777777" w:rsidTr="00D40D21">
        <w:trPr>
          <w:trHeight w:val="419"/>
        </w:trPr>
        <w:tc>
          <w:tcPr>
            <w:tcW w:w="738" w:type="dxa"/>
            <w:vAlign w:val="center"/>
          </w:tcPr>
          <w:p w14:paraId="5F18856E" w14:textId="51F2B583" w:rsidR="005E76B0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AA55C9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F18856F" w14:textId="3DE09253" w:rsidR="005E76B0" w:rsidRPr="00A2211F" w:rsidRDefault="00156F43" w:rsidP="00D40D21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Pravilnik 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>o studiranju na pr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ije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>diplomskim i diplomskim studijima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>na Sveučilišt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 xml:space="preserve"> u Zagrebu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D64D2">
              <w:rPr>
                <w:rFonts w:ascii="Arial Narrow" w:hAnsi="Arial Narrow"/>
                <w:color w:val="000000"/>
                <w:sz w:val="20"/>
                <w:szCs w:val="20"/>
              </w:rPr>
              <w:t>Prehrambeno-biotehnološkom fakultetu</w:t>
            </w:r>
          </w:p>
        </w:tc>
        <w:tc>
          <w:tcPr>
            <w:tcW w:w="1559" w:type="dxa"/>
            <w:vAlign w:val="center"/>
          </w:tcPr>
          <w:p w14:paraId="5F188570" w14:textId="7148F18A" w:rsidR="005E76B0" w:rsidRPr="00A2211F" w:rsidRDefault="00F61918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Odbor za nastavu</w:t>
            </w:r>
          </w:p>
        </w:tc>
        <w:tc>
          <w:tcPr>
            <w:tcW w:w="1658" w:type="dxa"/>
            <w:vAlign w:val="center"/>
          </w:tcPr>
          <w:p w14:paraId="5F188571" w14:textId="0B4FFEF1" w:rsidR="005E76B0" w:rsidRPr="00A2211F" w:rsidRDefault="00156F43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srpanj </w:t>
            </w:r>
            <w:r w:rsidR="00F61918">
              <w:rPr>
                <w:rFonts w:ascii="Arial Narrow" w:hAnsi="Arial Narrow"/>
                <w:color w:val="000000"/>
                <w:sz w:val="20"/>
                <w:szCs w:val="20"/>
              </w:rPr>
              <w:t>202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F6191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5F188572" w14:textId="500B794F" w:rsidR="005E76B0" w:rsidRPr="00A2211F" w:rsidRDefault="00F61918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61918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748" w:type="dxa"/>
          </w:tcPr>
          <w:p w14:paraId="5F188573" w14:textId="17F2F2BD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F188574" w14:textId="7901538F" w:rsidR="005E76B0" w:rsidRPr="00A2211F" w:rsidRDefault="00F61918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61918">
              <w:rPr>
                <w:rFonts w:ascii="Arial Narrow" w:hAnsi="Arial Narrow"/>
                <w:color w:val="000000"/>
                <w:sz w:val="20"/>
                <w:szCs w:val="20"/>
              </w:rPr>
              <w:t>__</w:t>
            </w:r>
          </w:p>
        </w:tc>
        <w:tc>
          <w:tcPr>
            <w:tcW w:w="2075" w:type="dxa"/>
            <w:vAlign w:val="center"/>
          </w:tcPr>
          <w:p w14:paraId="5F188575" w14:textId="0AF44016" w:rsidR="005E76B0" w:rsidRPr="00A2211F" w:rsidRDefault="00F61918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61918"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  <w:tr w:rsidR="00682861" w:rsidRPr="005D780C" w14:paraId="62B3EEE4" w14:textId="77777777" w:rsidTr="00AE65D2">
        <w:trPr>
          <w:trHeight w:val="701"/>
        </w:trPr>
        <w:tc>
          <w:tcPr>
            <w:tcW w:w="738" w:type="dxa"/>
            <w:vAlign w:val="center"/>
          </w:tcPr>
          <w:p w14:paraId="1A650F08" w14:textId="5C2904F0" w:rsidR="00682861" w:rsidRPr="00834E2D" w:rsidRDefault="00631E83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="0068286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31FE5A82" w14:textId="1727C8E7" w:rsidR="00682861" w:rsidRPr="00682861" w:rsidRDefault="00146278" w:rsidP="00146278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Pravilnik o doktorskom studiju na </w:t>
            </w: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Sveučilištu u Zagrebu Prehrambeno-biotehnološkom fakultetu</w:t>
            </w:r>
          </w:p>
        </w:tc>
        <w:tc>
          <w:tcPr>
            <w:tcW w:w="1559" w:type="dxa"/>
          </w:tcPr>
          <w:p w14:paraId="05E2F456" w14:textId="78291AE6" w:rsidR="00682861" w:rsidRDefault="00146278" w:rsidP="00146278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Odbor za poslijediplomske studije</w:t>
            </w:r>
          </w:p>
        </w:tc>
        <w:tc>
          <w:tcPr>
            <w:tcW w:w="1658" w:type="dxa"/>
            <w:vAlign w:val="center"/>
          </w:tcPr>
          <w:p w14:paraId="6EC4492D" w14:textId="5ADC65E9" w:rsidR="00682861" w:rsidRDefault="00146278" w:rsidP="00146278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srpanj 2025.</w:t>
            </w:r>
          </w:p>
        </w:tc>
        <w:tc>
          <w:tcPr>
            <w:tcW w:w="1461" w:type="dxa"/>
            <w:vAlign w:val="center"/>
          </w:tcPr>
          <w:p w14:paraId="7B383D8D" w14:textId="275606E6" w:rsidR="00682861" w:rsidRDefault="00146278" w:rsidP="00146278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748" w:type="dxa"/>
            <w:vAlign w:val="center"/>
          </w:tcPr>
          <w:p w14:paraId="379E5451" w14:textId="5D491EDF" w:rsidR="00682861" w:rsidRDefault="00AE65D2" w:rsidP="00AE65D2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__</w:t>
            </w:r>
            <w:r w:rsidR="008615B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075" w:type="dxa"/>
            <w:vAlign w:val="center"/>
          </w:tcPr>
          <w:p w14:paraId="50157846" w14:textId="461D05AA" w:rsidR="00682861" w:rsidRPr="00A2211F" w:rsidRDefault="00146278" w:rsidP="00146278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</w:tbl>
    <w:p w14:paraId="5F188577" w14:textId="77777777" w:rsidR="00FF0B57" w:rsidRDefault="00FF0B57"/>
    <w:p w14:paraId="5F188578" w14:textId="77777777" w:rsidR="00D02792" w:rsidRDefault="00D02792"/>
    <w:p w14:paraId="5F188579" w14:textId="77777777" w:rsidR="00D02792" w:rsidRDefault="00D02792"/>
    <w:p w14:paraId="5F18857E" w14:textId="77777777" w:rsidR="00D02792" w:rsidRDefault="00D02792"/>
    <w:sectPr w:rsidR="00D02792" w:rsidSect="007D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01D60"/>
    <w:multiLevelType w:val="hybridMultilevel"/>
    <w:tmpl w:val="A13032DE"/>
    <w:lvl w:ilvl="0" w:tplc="A09C1888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1139"/>
    <w:rsid w:val="000F17C7"/>
    <w:rsid w:val="00146278"/>
    <w:rsid w:val="00156F43"/>
    <w:rsid w:val="001A728E"/>
    <w:rsid w:val="002A16D0"/>
    <w:rsid w:val="003E3993"/>
    <w:rsid w:val="00455330"/>
    <w:rsid w:val="00461657"/>
    <w:rsid w:val="004A373A"/>
    <w:rsid w:val="00522855"/>
    <w:rsid w:val="005312A6"/>
    <w:rsid w:val="00533936"/>
    <w:rsid w:val="00553B3A"/>
    <w:rsid w:val="00557D3E"/>
    <w:rsid w:val="005742DA"/>
    <w:rsid w:val="005E3A00"/>
    <w:rsid w:val="005E76B0"/>
    <w:rsid w:val="00631E83"/>
    <w:rsid w:val="00636C73"/>
    <w:rsid w:val="0066520C"/>
    <w:rsid w:val="00682861"/>
    <w:rsid w:val="006A487B"/>
    <w:rsid w:val="007A4383"/>
    <w:rsid w:val="007B5727"/>
    <w:rsid w:val="007D4FAB"/>
    <w:rsid w:val="00826E54"/>
    <w:rsid w:val="008615B8"/>
    <w:rsid w:val="00883C29"/>
    <w:rsid w:val="008D1979"/>
    <w:rsid w:val="008F543B"/>
    <w:rsid w:val="00920AA0"/>
    <w:rsid w:val="00927799"/>
    <w:rsid w:val="009A2F47"/>
    <w:rsid w:val="009D0BEF"/>
    <w:rsid w:val="00A0664A"/>
    <w:rsid w:val="00A2211F"/>
    <w:rsid w:val="00A3738A"/>
    <w:rsid w:val="00A644D4"/>
    <w:rsid w:val="00AA55C9"/>
    <w:rsid w:val="00AE65D2"/>
    <w:rsid w:val="00BA5E52"/>
    <w:rsid w:val="00BB25FD"/>
    <w:rsid w:val="00C9039D"/>
    <w:rsid w:val="00CA5F17"/>
    <w:rsid w:val="00D02792"/>
    <w:rsid w:val="00D40D21"/>
    <w:rsid w:val="00D7002F"/>
    <w:rsid w:val="00DA1EC8"/>
    <w:rsid w:val="00DF204A"/>
    <w:rsid w:val="00E87286"/>
    <w:rsid w:val="00ED3477"/>
    <w:rsid w:val="00ED64D2"/>
    <w:rsid w:val="00F429CD"/>
    <w:rsid w:val="00F45B01"/>
    <w:rsid w:val="00F61918"/>
    <w:rsid w:val="00FB6950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8557"/>
  <w15:docId w15:val="{B88F8539-FBB7-4999-8513-1AA486F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1869DFF2B04EB0B62A6F8CF65BFE" ma:contentTypeVersion="10" ma:contentTypeDescription="Create a new document." ma:contentTypeScope="" ma:versionID="6cd6edc9cde16830f9a822d53bd36366">
  <xsd:schema xmlns:xsd="http://www.w3.org/2001/XMLSchema" xmlns:xs="http://www.w3.org/2001/XMLSchema" xmlns:p="http://schemas.microsoft.com/office/2006/metadata/properties" xmlns:ns3="c0718cd3-39bb-484d-b0ff-08cfc7590756" targetNamespace="http://schemas.microsoft.com/office/2006/metadata/properties" ma:root="true" ma:fieldsID="4b70af8913e7a8131ae06130e04acfdf" ns3:_="">
    <xsd:import namespace="c0718cd3-39bb-484d-b0ff-08cfc7590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8cd3-39bb-484d-b0ff-08cfc759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0811C-3A93-49EB-AC91-EE0590B72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2177F-C64C-4592-B815-10C39654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8cd3-39bb-484d-b0ff-08cfc759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C8DAE-B1AC-45EB-9ABB-239B1660C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</cp:lastModifiedBy>
  <cp:revision>21</cp:revision>
  <dcterms:created xsi:type="dcterms:W3CDTF">2025-05-13T09:43:00Z</dcterms:created>
  <dcterms:modified xsi:type="dcterms:W3CDTF">2025-05-13T10:31:00Z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0x010100DD121869DFF2B04EB0B62A6F8CF65BFE</vt:lpwstr>
  </property>
</Properties>
</file>